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Style w:val="6"/>
          <w:rFonts w:hint="eastAsia"/>
          <w:lang w:val="en-US" w:eastAsia="zh-CN"/>
        </w:rPr>
      </w:pPr>
    </w:p>
    <w:p>
      <w:pPr>
        <w:numPr>
          <w:numId w:val="0"/>
        </w:numPr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t>Windows平台简易配网使用介绍</w:t>
      </w:r>
    </w:p>
    <w:p>
      <w:pPr>
        <w:numPr>
          <w:numId w:val="0"/>
        </w:numPr>
        <w:jc w:val="center"/>
        <w:rPr>
          <w:rStyle w:val="6"/>
          <w:rFonts w:hint="default"/>
          <w:lang w:val="en-US" w:eastAsia="zh-CN"/>
        </w:rPr>
      </w:pPr>
    </w:p>
    <w:p>
      <w:pPr>
        <w:pStyle w:val="3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软件概述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3857625" cy="9239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2"/>
        </w:numPr>
        <w:ind w:left="21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如上图，软件由同一目录下的两个文件文件构成，缺少文件或文件不在同一目录均不能正常使用。</w:t>
      </w:r>
    </w:p>
    <w:p>
      <w:pPr>
        <w:numPr>
          <w:ilvl w:val="1"/>
          <w:numId w:val="2"/>
        </w:numPr>
        <w:ind w:left="21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打印机必须通过以太网和电脑连接在同一个路由下，并保持开机。</w:t>
      </w:r>
    </w:p>
    <w:p>
      <w:pPr>
        <w:numPr>
          <w:numId w:val="0"/>
        </w:numPr>
        <w:ind w:left="210" w:leftChars="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本地网段打印机网络配置（适用于终端客户）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635" cy="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575175" cy="4041775"/>
            <wp:effectExtent l="0" t="0" r="15875" b="15875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5175" cy="404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2.1选择“本地网络设置IP”选项卡。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 单击“搜索打印机信息”进行搜索打印机。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2.3 在搜索到的打印机列表中单击要修改的打印机信息项。这时，选中的信息会显示在保存前面的地址栏中。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2.4 修改地址。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2.5 单击保存，会把刚修改的地址保存回列表。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2.6 单击“批量设置打印机”，一般设置成功打印机会打印出网络信息。</w:t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其它网段打印机网络配置（适用于代理商、终端客户IT人员，设置的网络环境不是最终使用环境）</w:t>
      </w:r>
    </w:p>
    <w:p>
      <w:r>
        <w:drawing>
          <wp:inline distT="0" distB="0" distL="114300" distR="114300">
            <wp:extent cx="5273040" cy="4642485"/>
            <wp:effectExtent l="0" t="0" r="3810" b="5715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64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3.1 选择“其他网段设置IP”选项卡。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 单击“搜索打印机信息”进行搜索。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3.3 在列表中右键要修改的设备，在弹出的右键快捷菜单中选择“手动输入”。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3.4 输入客户环境正确的网络信息，单击“确定”。</w:t>
      </w:r>
    </w:p>
    <w:p>
      <w:r>
        <w:rPr>
          <w:rFonts w:hint="eastAsia"/>
          <w:lang w:val="en-US" w:eastAsia="zh-CN"/>
        </w:rPr>
        <w:t>至此，设置完成。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C14B73"/>
    <w:multiLevelType w:val="multilevel"/>
    <w:tmpl w:val="9BC14B7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596480EB"/>
    <w:multiLevelType w:val="multilevel"/>
    <w:tmpl w:val="596480EB"/>
    <w:lvl w:ilvl="0" w:tentative="0">
      <w:start w:val="1"/>
      <w:numFmt w:val="decimal"/>
      <w:suff w:val="nothing"/>
      <w:lvlText w:val="%1."/>
      <w:lvlJc w:val="left"/>
    </w:lvl>
    <w:lvl w:ilvl="1" w:tentative="0">
      <w:start w:val="1"/>
      <w:numFmt w:val="decimal"/>
      <w:suff w:val="space"/>
      <w:lvlText w:val="%1.%2"/>
      <w:lvlJc w:val="left"/>
      <w:pPr>
        <w:ind w:left="21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21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21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21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21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21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21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210" w:leftChars="0" w:firstLine="0" w:firstLineChars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2967C8"/>
    <w:rsid w:val="2229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7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link w:val="2"/>
    <w:uiPriority w:val="0"/>
    <w:rPr>
      <w:b/>
      <w:kern w:val="44"/>
      <w:sz w:val="44"/>
    </w:rPr>
  </w:style>
  <w:style w:type="character" w:customStyle="1" w:styleId="7">
    <w:name w:val="标题 2 Char"/>
    <w:link w:val="3"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../NUL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69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2021-10-20T09:03:00Z</dcterms:created>
  <dc:creator>Subo</dc:creator>
  <cp:lastModifiedBy>Subo</cp:lastModifiedBy>
  <dcterms:modified xsi:type="dcterms:W3CDTF">2021-10-20T10:12:47Z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A8129B8E389E4D08A3BFEDE1CF02871B</vt:lpwstr>
  </property>
</Properties>
</file>